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pPr w:leftFromText="180" w:rightFromText="180" w:horzAnchor="page" w:tblpX="7201" w:tblpY="375"/>
        <w:tblW w:w="0" w:type="auto"/>
        <w:tblLook w:val="04A0" w:firstRow="1" w:lastRow="0" w:firstColumn="1" w:lastColumn="0" w:noHBand="0" w:noVBand="1"/>
      </w:tblPr>
      <w:tblGrid>
        <w:gridCol w:w="3396"/>
      </w:tblGrid>
      <w:tr w:rsidR="000C3114" w:rsidTr="002D4C4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0C3114" w:rsidRDefault="00D15AD6" w:rsidP="00FE7580">
            <w:pPr>
              <w:ind w:left="179" w:hanging="179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D15AD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17 к приказу</w:t>
            </w:r>
          </w:p>
          <w:p w:rsidR="00FE7580" w:rsidRPr="00D15AD6" w:rsidRDefault="00FE7580" w:rsidP="007A6444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0C3114" w:rsidRDefault="000C3114" w:rsidP="004B4CD8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417A1">
      <w:pPr>
        <w:spacing w:before="100" w:beforeAutospacing="1" w:after="100" w:afterAutospacing="1" w:line="240" w:lineRule="auto"/>
        <w:ind w:firstLine="0"/>
        <w:jc w:val="lef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bookmarkStart w:id="1" w:name="z6353"/>
      <w:bookmarkStart w:id="2" w:name="z6352"/>
      <w:bookmarkStart w:id="3" w:name="z6349"/>
      <w:bookmarkEnd w:id="1"/>
      <w:bookmarkEnd w:id="2"/>
      <w:bookmarkEnd w:id="3"/>
    </w:p>
    <w:p w:rsidR="007A6444" w:rsidRPr="007A6444" w:rsidRDefault="007A6444" w:rsidP="007A6444">
      <w:pPr>
        <w:spacing w:line="240" w:lineRule="auto"/>
        <w:ind w:left="5529" w:firstLine="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A6444">
        <w:rPr>
          <w:rFonts w:ascii="Times New Roman" w:eastAsia="Times New Roman" w:hAnsi="Times New Roman" w:cs="Times New Roman"/>
          <w:bCs/>
          <w:sz w:val="28"/>
          <w:szCs w:val="28"/>
        </w:rPr>
        <w:t>Приложение 17 к приказу</w:t>
      </w:r>
    </w:p>
    <w:p w:rsidR="007A6444" w:rsidRPr="007A6444" w:rsidRDefault="007A6444" w:rsidP="007A6444">
      <w:pPr>
        <w:spacing w:line="240" w:lineRule="auto"/>
        <w:ind w:left="5529" w:firstLine="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A6444">
        <w:rPr>
          <w:rFonts w:ascii="Times New Roman" w:eastAsia="Times New Roman" w:hAnsi="Times New Roman" w:cs="Times New Roman"/>
          <w:bCs/>
          <w:sz w:val="28"/>
          <w:szCs w:val="28"/>
        </w:rPr>
        <w:t>исполняющего обязанности Министра финансов</w:t>
      </w:r>
    </w:p>
    <w:p w:rsidR="00FE7580" w:rsidRPr="007A6444" w:rsidRDefault="007A6444" w:rsidP="007A6444">
      <w:pPr>
        <w:spacing w:line="240" w:lineRule="auto"/>
        <w:ind w:left="5529" w:firstLine="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A6444">
        <w:rPr>
          <w:rFonts w:ascii="Times New Roman" w:eastAsia="Times New Roman" w:hAnsi="Times New Roman" w:cs="Times New Roman"/>
          <w:bCs/>
          <w:sz w:val="28"/>
          <w:szCs w:val="28"/>
        </w:rPr>
        <w:t>от 10 июля 2020 года № 665</w:t>
      </w:r>
    </w:p>
    <w:p w:rsidR="00AC6C15" w:rsidRDefault="00AC6C15" w:rsidP="00F417A1">
      <w:pPr>
        <w:spacing w:before="100" w:beforeAutospacing="1" w:after="100" w:afterAutospacing="1" w:line="240" w:lineRule="auto"/>
        <w:ind w:firstLine="0"/>
        <w:jc w:val="lef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F417A1" w:rsidRDefault="00F417A1" w:rsidP="00FE7580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Правила оказания государственной услуги </w:t>
      </w:r>
      <w:r w:rsidR="00FE7580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FE7580">
        <w:rPr>
          <w:rFonts w:ascii="Times New Roman" w:eastAsia="Times New Roman" w:hAnsi="Times New Roman" w:cs="Times New Roman"/>
          <w:b/>
          <w:bCs/>
          <w:sz w:val="28"/>
          <w:szCs w:val="28"/>
        </w:rPr>
        <w:t>Прием таможенной декларации на транспортное средство</w:t>
      </w:r>
      <w:r w:rsidR="00FE7580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FE7580" w:rsidRPr="00FE7580" w:rsidRDefault="00FE7580" w:rsidP="00FE7580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417A1" w:rsidRPr="00AC6C15" w:rsidRDefault="00F417A1" w:rsidP="00FE7580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C6C15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FE7580" w:rsidRDefault="00FE7580" w:rsidP="00FE7580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C6C15" w:rsidRPr="00FE7580" w:rsidRDefault="00AC6C15" w:rsidP="00FE7580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E7580" w:rsidRDefault="00FE7580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1. Настоящие Правила оказания государственной услуги «Прием таможенной декларации на транспортное средство» (далее – Правила) разработаны в соответствии с подпунктом 1) статьи 10 Закона Республики Казахстан «О государственных  и социально ответственных услугах» (далее – Закон) и определяют порядок оказания государственной услуги «Прием таможенной декларации на транспортное средство» (далее – государственная услуга) территориальными органами Комитета государственных доходов Министерства финансов Республики Казахстан по областям, городам Астана, Алматы и Шымкент (далее –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F417A1" w:rsidRPr="00FE7580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2. Государственная услуга оказывается физическим и юридическим лицам (далее –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FE7580" w:rsidRDefault="00FE7580" w:rsidP="00FE7580">
      <w:pPr>
        <w:spacing w:line="240" w:lineRule="auto"/>
        <w:ind w:firstLine="851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417A1" w:rsidRPr="00AC6C15" w:rsidRDefault="00F417A1" w:rsidP="00FE7580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C6C15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2. Порядок оказания государственной услуги</w:t>
      </w:r>
    </w:p>
    <w:p w:rsidR="00FE7580" w:rsidRDefault="00FE7580" w:rsidP="00FE7580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C6C15" w:rsidRPr="00FE7580" w:rsidRDefault="00AC6C15" w:rsidP="00FE7580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E7580" w:rsidRPr="00FE7580" w:rsidRDefault="00FE7580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3. Прием таможенной декларации на транспортное средство (далее – ТДТС) за исключением железнодорожных транспортных средств международной перевозки и (или) перевозимых на железнодорожных транспортных средствах контейнеров, воздушных и морских транспортных средствах, а также случая применения в качестве декларации на товары транспортных (перевозочных), коммерческих и (или) иных документов, и выдача результата оказания государственной услуги осуществляются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услугодателем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путем подачи бумажного носителя ТДТС должностному лицу органа государственных доходов, уполномоченному совершать таможенные операции, связанные с выпуском ТДТС, либо через веб-портал «цифрового правительства».</w:t>
      </w:r>
    </w:p>
    <w:p w:rsidR="00F417A1" w:rsidRPr="00FE7580" w:rsidRDefault="00FE7580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Перечень основных требований к оказанию государственной услуги «Прием таможенной декларации на транспортное средство» (далее – Перечень), изложен</w:t>
      </w:r>
      <w:r w:rsidR="00F417A1" w:rsidRPr="00FE7580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="00F417A1" w:rsidRPr="00FE7580">
        <w:rPr>
          <w:rFonts w:ascii="Times New Roman" w:eastAsia="Times New Roman" w:hAnsi="Times New Roman" w:cs="Times New Roman"/>
          <w:sz w:val="28"/>
          <w:szCs w:val="28"/>
        </w:rPr>
        <w:t xml:space="preserve"> При обращении в явочном порядке – документы, представленные </w:t>
      </w:r>
      <w:proofErr w:type="spellStart"/>
      <w:r w:rsidR="00F417A1" w:rsidRPr="00FE7580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="00F417A1" w:rsidRPr="00FE7580">
        <w:rPr>
          <w:rFonts w:ascii="Times New Roman" w:eastAsia="Times New Roman" w:hAnsi="Times New Roman" w:cs="Times New Roman"/>
          <w:sz w:val="28"/>
          <w:szCs w:val="28"/>
        </w:rPr>
        <w:t xml:space="preserve">, принимаются ответственным структурным подразделением </w:t>
      </w:r>
      <w:proofErr w:type="spellStart"/>
      <w:r w:rsidR="00F417A1" w:rsidRPr="00FE7580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="00F417A1" w:rsidRPr="00FE7580">
        <w:rPr>
          <w:rFonts w:ascii="Times New Roman" w:eastAsia="Times New Roman" w:hAnsi="Times New Roman" w:cs="Times New Roman"/>
          <w:sz w:val="28"/>
          <w:szCs w:val="28"/>
        </w:rPr>
        <w:t xml:space="preserve"> за прием документов и передаются ответственному структурному подразделению </w:t>
      </w:r>
      <w:proofErr w:type="spellStart"/>
      <w:r w:rsidR="00F417A1" w:rsidRPr="00FE7580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="00F417A1" w:rsidRPr="00FE7580">
        <w:rPr>
          <w:rFonts w:ascii="Times New Roman" w:eastAsia="Times New Roman" w:hAnsi="Times New Roman" w:cs="Times New Roman"/>
          <w:sz w:val="28"/>
          <w:szCs w:val="28"/>
        </w:rPr>
        <w:t xml:space="preserve"> за обработку документов.</w:t>
      </w:r>
    </w:p>
    <w:p w:rsidR="007E0C04" w:rsidRPr="007E0C04" w:rsidRDefault="007E0C04" w:rsidP="007E0C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E0C04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в электронном виде – ТДТС в форме электронного документа, удостоверенного </w:t>
      </w:r>
      <w:proofErr w:type="spellStart"/>
      <w:r w:rsidRPr="007E0C04">
        <w:rPr>
          <w:rFonts w:ascii="Times New Roman" w:eastAsia="Times New Roman" w:hAnsi="Times New Roman" w:cs="Times New Roman"/>
          <w:sz w:val="28"/>
          <w:szCs w:val="28"/>
        </w:rPr>
        <w:t>удостоверенного</w:t>
      </w:r>
      <w:proofErr w:type="spellEnd"/>
      <w:r w:rsidRPr="007E0C04">
        <w:rPr>
          <w:rFonts w:ascii="Times New Roman" w:eastAsia="Times New Roman" w:hAnsi="Times New Roman" w:cs="Times New Roman"/>
          <w:sz w:val="28"/>
          <w:szCs w:val="28"/>
        </w:rPr>
        <w:t xml:space="preserve"> электронной цифровой подписью (далее – ЭЦП) </w:t>
      </w:r>
      <w:proofErr w:type="spellStart"/>
      <w:r w:rsidRPr="007E0C04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7E0C04">
        <w:rPr>
          <w:rFonts w:ascii="Times New Roman" w:eastAsia="Times New Roman" w:hAnsi="Times New Roman" w:cs="Times New Roman"/>
          <w:sz w:val="28"/>
          <w:szCs w:val="28"/>
        </w:rPr>
        <w:t xml:space="preserve"> принимается через портал. </w:t>
      </w:r>
    </w:p>
    <w:p w:rsidR="00F417A1" w:rsidRPr="00FE7580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Для получения государственной услуги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услугополучатели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пакет документов, предусмотренных пунктом 8 Перечня, согласно </w:t>
      </w:r>
      <w:hyperlink r:id="rId7" w:anchor="z2984" w:history="1">
        <w:r w:rsidRPr="00FE7580">
          <w:rPr>
            <w:rFonts w:ascii="Times New Roman" w:eastAsia="Times New Roman" w:hAnsi="Times New Roman" w:cs="Times New Roman"/>
            <w:sz w:val="28"/>
            <w:szCs w:val="28"/>
          </w:rPr>
          <w:t>приложению 1</w:t>
        </w:r>
      </w:hyperlink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к настоящим Правилам.</w:t>
      </w:r>
    </w:p>
    <w:p w:rsidR="00F417A1" w:rsidRPr="00FE7580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При оказании государственной услуги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предоставляет согласие на использование сведений, составляющих охраняемую законом тайну, содержащихся в </w:t>
      </w:r>
      <w:r w:rsidR="00FE7580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системах, если иное не предусмотрено законами Республики Казахстан.</w:t>
      </w:r>
    </w:p>
    <w:p w:rsidR="00F417A1" w:rsidRPr="00FE7580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Сведения о документах, удостоверяющих личность содержащихся в государственных </w:t>
      </w:r>
      <w:r w:rsidR="00FE7580" w:rsidRPr="00FE7580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системах,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получает из соответствующих государственных </w:t>
      </w:r>
      <w:r w:rsidR="00FE7580" w:rsidRPr="00FE7580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систем посредством портала в форме электронных документов, удостоверенных ЭЦП уполномоченных должностных лиц.</w:t>
      </w:r>
    </w:p>
    <w:p w:rsidR="00F417A1" w:rsidRPr="00FE7580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Истребование от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услугополучателей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документов и сведений, которые получены из </w:t>
      </w:r>
      <w:r w:rsidR="00D61402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систем, не допускается.</w:t>
      </w:r>
    </w:p>
    <w:p w:rsidR="00F417A1" w:rsidRPr="00FE7580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Подтверждением принятия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документов является отметка на копии ТДТС, содержащая дату, время, подпись, фамилию и инициалы лица, принявшего пакет документов.</w:t>
      </w:r>
    </w:p>
    <w:p w:rsidR="00F417A1" w:rsidRPr="00FE7580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через портал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направляется статус о принятии запроса для оказания государственной услуги. </w:t>
      </w:r>
    </w:p>
    <w:p w:rsidR="00F417A1" w:rsidRPr="00FE7580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Структурное подразделение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, ответственное за прием документов в день поступления документов осуществляет прием, проверку представленных документов и регистрацию (при обращении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после окончания рабочего времени, в выходные и праздничные дни согласно </w:t>
      </w:r>
      <w:hyperlink r:id="rId8" w:anchor="z205" w:history="1">
        <w:r w:rsidRPr="00FE7580">
          <w:rPr>
            <w:rFonts w:ascii="Times New Roman" w:eastAsia="Times New Roman" w:hAnsi="Times New Roman" w:cs="Times New Roman"/>
            <w:sz w:val="28"/>
            <w:szCs w:val="28"/>
          </w:rPr>
          <w:t>Трудовому</w:t>
        </w:r>
      </w:hyperlink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кодексу Республики Казахстан и </w:t>
      </w:r>
      <w:hyperlink r:id="rId9" w:anchor="z1" w:history="1">
        <w:r w:rsidRPr="00FE7580">
          <w:rPr>
            <w:rFonts w:ascii="Times New Roman" w:eastAsia="Times New Roman" w:hAnsi="Times New Roman" w:cs="Times New Roman"/>
            <w:sz w:val="28"/>
            <w:szCs w:val="28"/>
          </w:rPr>
          <w:t>Закону</w:t>
        </w:r>
      </w:hyperlink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Республики Казахстан </w:t>
      </w:r>
      <w:r w:rsidR="00FE7580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E7580">
        <w:rPr>
          <w:rFonts w:ascii="Times New Roman" w:eastAsia="Times New Roman" w:hAnsi="Times New Roman" w:cs="Times New Roman"/>
          <w:sz w:val="28"/>
          <w:szCs w:val="28"/>
        </w:rPr>
        <w:t>О праздниках в Республике Казахстан</w:t>
      </w:r>
      <w:r w:rsidR="00FE7580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E7580">
        <w:rPr>
          <w:rFonts w:ascii="Times New Roman" w:eastAsia="Times New Roman" w:hAnsi="Times New Roman" w:cs="Times New Roman"/>
          <w:sz w:val="28"/>
          <w:szCs w:val="28"/>
        </w:rPr>
        <w:t>, прием заявлений и выдача результатов оказания государственной услуги осуществляется следующим рабочим днем).</w:t>
      </w:r>
    </w:p>
    <w:p w:rsidR="00F417A1" w:rsidRPr="00FE7580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При представлении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неполного пакета документов согласно перечню, предусмотренному пунктом 8 Перечня, согласно </w:t>
      </w:r>
      <w:hyperlink r:id="rId10" w:anchor="z2984" w:history="1">
        <w:r w:rsidRPr="00FE7580">
          <w:rPr>
            <w:rFonts w:ascii="Times New Roman" w:eastAsia="Times New Roman" w:hAnsi="Times New Roman" w:cs="Times New Roman"/>
            <w:sz w:val="28"/>
            <w:szCs w:val="28"/>
          </w:rPr>
          <w:t>приложению 1</w:t>
        </w:r>
      </w:hyperlink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к настоящим Правилам, и (или) документов с истекшим сроком действия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отказывает в приеме ТДТС.</w:t>
      </w:r>
    </w:p>
    <w:p w:rsidR="00F417A1" w:rsidRPr="00FE7580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t>При установлении факта полноты представленных документов, ответственный работник завершает выпуск транспортных средств международной перевозки в течение 4 (четырех) часов рабочего времени с момента регистрации ТДТС.</w:t>
      </w:r>
    </w:p>
    <w:p w:rsidR="00F417A1" w:rsidRPr="00FE7580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 обращении к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услугодателю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результат оказания государственной услуги или мотивированный ответ об отказе в оказании государственной услуги в случаях и по основаниям, указанным в пункте 9 Перечня согласно </w:t>
      </w:r>
      <w:hyperlink r:id="rId11" w:anchor="z2984" w:history="1">
        <w:r w:rsidRPr="00FE7580">
          <w:rPr>
            <w:rFonts w:ascii="Times New Roman" w:eastAsia="Times New Roman" w:hAnsi="Times New Roman" w:cs="Times New Roman"/>
            <w:sz w:val="28"/>
            <w:szCs w:val="28"/>
          </w:rPr>
          <w:t>приложению 1</w:t>
        </w:r>
      </w:hyperlink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к настоящим Правилам, выдается на бумажном носителе.</w:t>
      </w:r>
    </w:p>
    <w:p w:rsidR="00816162" w:rsidRPr="00816162" w:rsidRDefault="00816162" w:rsidP="00816162">
      <w:pPr>
        <w:spacing w:line="240" w:lineRule="auto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16162">
        <w:rPr>
          <w:rFonts w:ascii="Times New Roman" w:eastAsia="Times New Roman" w:hAnsi="Times New Roman" w:cs="Times New Roman"/>
          <w:bCs/>
          <w:sz w:val="28"/>
          <w:szCs w:val="28"/>
        </w:rPr>
        <w:t xml:space="preserve">4. В соответствии с подпунктом 11) пункта 2 статьи 5 Закона </w:t>
      </w:r>
      <w:proofErr w:type="spellStart"/>
      <w:r w:rsidRPr="00816162">
        <w:rPr>
          <w:rFonts w:ascii="Times New Roman" w:eastAsia="Times New Roman" w:hAnsi="Times New Roman" w:cs="Times New Roman"/>
          <w:bCs/>
          <w:sz w:val="28"/>
          <w:szCs w:val="28"/>
        </w:rPr>
        <w:t>услугодатель</w:t>
      </w:r>
      <w:proofErr w:type="spellEnd"/>
      <w:r w:rsidRPr="00816162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обеспечивает внесение данных в цифровую систему мониторинга оказания государственных или социально ответственных услуг о стадии их оказания в порядке, определенном уполномоченным органом в сфере информатизации.</w:t>
      </w:r>
    </w:p>
    <w:p w:rsidR="00FE7580" w:rsidRPr="00FE7580" w:rsidRDefault="00FE7580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5. При внесении изменений и (или) дополнений в настоящие Правила Министерство финансов Республики Казахстан в течение 3 (трех)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контакт-центр и оператору «цифрового правительства», Государственную корпорацию,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услугодателю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>.</w:t>
      </w:r>
      <w:r w:rsidR="00F417A1" w:rsidRPr="00FE758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</w:p>
    <w:p w:rsidR="00FE7580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  <w:lang w:val="en-US"/>
        </w:rPr>
        <w:t>    </w:t>
      </w: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417A1" w:rsidRPr="00AC6C15" w:rsidRDefault="00F417A1" w:rsidP="00AC6C15">
      <w:pPr>
        <w:spacing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6C15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3. Порядок обжалования решений, действий (бездействия) </w:t>
      </w:r>
      <w:proofErr w:type="spellStart"/>
      <w:r w:rsidRPr="00AC6C15">
        <w:rPr>
          <w:rFonts w:ascii="Times New Roman" w:eastAsia="Times New Roman" w:hAnsi="Times New Roman" w:cs="Times New Roman"/>
          <w:b/>
          <w:sz w:val="28"/>
          <w:szCs w:val="28"/>
        </w:rPr>
        <w:t>услугодате</w:t>
      </w:r>
      <w:r w:rsidR="00FE7580" w:rsidRPr="00AC6C15">
        <w:rPr>
          <w:rFonts w:ascii="Times New Roman" w:eastAsia="Times New Roman" w:hAnsi="Times New Roman" w:cs="Times New Roman"/>
          <w:b/>
          <w:sz w:val="28"/>
          <w:szCs w:val="28"/>
        </w:rPr>
        <w:t>лей</w:t>
      </w:r>
      <w:proofErr w:type="spellEnd"/>
      <w:r w:rsidR="00FE7580" w:rsidRPr="00AC6C15">
        <w:rPr>
          <w:rFonts w:ascii="Times New Roman" w:eastAsia="Times New Roman" w:hAnsi="Times New Roman" w:cs="Times New Roman"/>
          <w:b/>
          <w:sz w:val="28"/>
          <w:szCs w:val="28"/>
        </w:rPr>
        <w:t xml:space="preserve"> и (или) их должностных лиц </w:t>
      </w:r>
      <w:r w:rsidRPr="00AC6C15">
        <w:rPr>
          <w:rFonts w:ascii="Times New Roman" w:eastAsia="Times New Roman" w:hAnsi="Times New Roman" w:cs="Times New Roman"/>
          <w:b/>
          <w:sz w:val="28"/>
          <w:szCs w:val="28"/>
        </w:rPr>
        <w:t>по вопросам оказания государственных услуг</w:t>
      </w:r>
    </w:p>
    <w:p w:rsidR="00FE7580" w:rsidRPr="00816162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  <w:lang w:val="en-US"/>
        </w:rPr>
        <w:t>    </w:t>
      </w:r>
    </w:p>
    <w:p w:rsidR="00AC6C15" w:rsidRPr="00FE7580" w:rsidRDefault="00AC6C15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F417A1" w:rsidRPr="00FE7580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6. При несогласии с результатами оказания государственной услуги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подается жалоба на решение, действие (бездействие)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по вопросам оказания государственных услуг в соответствии с законодательством Республики Казахстан:</w:t>
      </w:r>
    </w:p>
    <w:p w:rsidR="00F417A1" w:rsidRPr="00FE7580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на имя руководителя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417A1" w:rsidRPr="00FE7580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на имя руководителя уполномоченного органа, осуществляющего руководство в сфере обеспечения поступлений налогов </w:t>
      </w:r>
      <w:r w:rsidRPr="007E0C0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7E0C04" w:rsidRPr="007E0C04">
        <w:rPr>
          <w:rFonts w:ascii="Times New Roman" w:eastAsia="Times New Roman" w:hAnsi="Times New Roman" w:cs="Times New Roman"/>
          <w:sz w:val="28"/>
          <w:szCs w:val="28"/>
        </w:rPr>
        <w:t xml:space="preserve">других обязательных </w:t>
      </w:r>
      <w:r w:rsidRPr="00FE7580">
        <w:rPr>
          <w:rFonts w:ascii="Times New Roman" w:eastAsia="Times New Roman" w:hAnsi="Times New Roman" w:cs="Times New Roman"/>
          <w:sz w:val="28"/>
          <w:szCs w:val="28"/>
        </w:rPr>
        <w:t>платежей в бюджет;</w:t>
      </w:r>
    </w:p>
    <w:p w:rsidR="00F417A1" w:rsidRPr="00FE7580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t>в уполномоченный орган по оценке и контролю за качеством оказания государственных услуг.</w:t>
      </w:r>
    </w:p>
    <w:p w:rsidR="00F417A1" w:rsidRPr="00FE7580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При этом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>, должностное лицо, чье решение, действие (бездействие) обжалуются, вправе не направлять жалобу в орган, рассматривающий жалобу, если он в течение 3 (трех) рабочих дней примет благоприятное решение, совершит административное действие, полностью удовлетворяющее требования, указанные в жалобе.</w:t>
      </w:r>
    </w:p>
    <w:p w:rsidR="00F417A1" w:rsidRPr="00FE7580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Жалоба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, поступившая в адрес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,  непосредственно оказывающих государственные услуги, подлежит рассмотрению в соответствии с </w:t>
      </w:r>
      <w:hyperlink r:id="rId12" w:anchor="z68" w:history="1">
        <w:r w:rsidRPr="00FE7580">
          <w:rPr>
            <w:rFonts w:ascii="Times New Roman" w:eastAsia="Times New Roman" w:hAnsi="Times New Roman" w:cs="Times New Roman"/>
            <w:sz w:val="28"/>
            <w:szCs w:val="28"/>
          </w:rPr>
          <w:t>пунктом 2</w:t>
        </w:r>
      </w:hyperlink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статьи 25 Закона в течение 5 (пяти) рабочих дней со дня ее регистрации.</w:t>
      </w:r>
    </w:p>
    <w:p w:rsidR="00F417A1" w:rsidRPr="00FE7580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Жалоба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F417A1" w:rsidRPr="00FE7580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7. При несогласии с результатами оказания государственной услуги </w:t>
      </w:r>
      <w:proofErr w:type="spellStart"/>
      <w:r w:rsidRPr="00FE7580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подпунктом 6) </w:t>
      </w:r>
      <w:hyperlink r:id="rId13" w:anchor="z9" w:history="1">
        <w:r w:rsidRPr="00FE7580">
          <w:rPr>
            <w:rFonts w:ascii="Times New Roman" w:eastAsia="Times New Roman" w:hAnsi="Times New Roman" w:cs="Times New Roman"/>
            <w:sz w:val="28"/>
            <w:szCs w:val="28"/>
          </w:rPr>
          <w:t>пункта 1</w:t>
        </w:r>
      </w:hyperlink>
      <w:r w:rsidRPr="00FE7580">
        <w:rPr>
          <w:rFonts w:ascii="Times New Roman" w:eastAsia="Times New Roman" w:hAnsi="Times New Roman" w:cs="Times New Roman"/>
          <w:sz w:val="28"/>
          <w:szCs w:val="28"/>
        </w:rPr>
        <w:t xml:space="preserve"> статьи 4 Закона обращается в суд.</w:t>
      </w:r>
    </w:p>
    <w:p w:rsidR="00F417A1" w:rsidRPr="00FE7580" w:rsidRDefault="00F417A1" w:rsidP="00FE7580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t>Если иное не предусмотрено законом, обращение в суд допускается после обжалования в досудебном порядке. В случае, если законом предусмотрена возможность обращения в суд без необходимости обжалования в вышестоящем органе, административный орган, должностное лицо, административный акт, административное действие (бездействие) которых оспариваются, наряду с отзывом представляют в суд мотивированную позицию руководителя вышестоящего административного органа, должностного лица.</w:t>
      </w:r>
    </w:p>
    <w:p w:rsidR="00F417A1" w:rsidRPr="00FE7580" w:rsidRDefault="00F417A1" w:rsidP="00FE7580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E0C04" w:rsidRDefault="007E0C04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7580" w:rsidRDefault="00FE7580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4CD8" w:rsidRPr="00FE7580" w:rsidRDefault="00F417A1" w:rsidP="00FE7580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7580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1</w:t>
      </w:r>
      <w:r w:rsidRPr="00FE7580">
        <w:rPr>
          <w:rFonts w:ascii="Times New Roman" w:eastAsia="Times New Roman" w:hAnsi="Times New Roman" w:cs="Times New Roman"/>
          <w:sz w:val="28"/>
          <w:szCs w:val="28"/>
        </w:rPr>
        <w:br/>
        <w:t>к Правилам о</w:t>
      </w:r>
      <w:r w:rsidR="00FE7580">
        <w:rPr>
          <w:rFonts w:ascii="Times New Roman" w:eastAsia="Times New Roman" w:hAnsi="Times New Roman" w:cs="Times New Roman"/>
          <w:sz w:val="28"/>
          <w:szCs w:val="28"/>
        </w:rPr>
        <w:t>казания</w:t>
      </w:r>
      <w:r w:rsidR="00FE7580">
        <w:rPr>
          <w:rFonts w:ascii="Times New Roman" w:eastAsia="Times New Roman" w:hAnsi="Times New Roman" w:cs="Times New Roman"/>
          <w:sz w:val="28"/>
          <w:szCs w:val="28"/>
        </w:rPr>
        <w:br/>
        <w:t>государственной услуги</w:t>
      </w:r>
      <w:r w:rsidR="00FE7580">
        <w:rPr>
          <w:rFonts w:ascii="Times New Roman" w:eastAsia="Times New Roman" w:hAnsi="Times New Roman" w:cs="Times New Roman"/>
          <w:sz w:val="28"/>
          <w:szCs w:val="28"/>
        </w:rPr>
        <w:br/>
        <w:t>«</w:t>
      </w:r>
      <w:r w:rsidRPr="00FE7580">
        <w:rPr>
          <w:rFonts w:ascii="Times New Roman" w:eastAsia="Times New Roman" w:hAnsi="Times New Roman" w:cs="Times New Roman"/>
          <w:sz w:val="28"/>
          <w:szCs w:val="28"/>
        </w:rPr>
        <w:t>Прием таможенной декларации</w:t>
      </w:r>
      <w:r w:rsidRPr="00FE7580">
        <w:rPr>
          <w:rFonts w:ascii="Times New Roman" w:eastAsia="Times New Roman" w:hAnsi="Times New Roman" w:cs="Times New Roman"/>
          <w:sz w:val="28"/>
          <w:szCs w:val="28"/>
        </w:rPr>
        <w:br/>
        <w:t>на транспортное средство</w:t>
      </w:r>
      <w:r w:rsidR="00FE7580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F417A1" w:rsidRPr="00FE7580" w:rsidRDefault="00F417A1" w:rsidP="00FE7580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6663"/>
      </w:tblGrid>
      <w:tr w:rsidR="004B4CD8" w:rsidRPr="00FE7580" w:rsidTr="004B4CD8">
        <w:trPr>
          <w:trHeight w:val="30"/>
        </w:trPr>
        <w:tc>
          <w:tcPr>
            <w:tcW w:w="9493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sz w:val="28"/>
                <w:szCs w:val="28"/>
              </w:rPr>
              <w:t>Перечень основных требований к оказанию государственной услуги</w:t>
            </w:r>
          </w:p>
          <w:p w:rsidR="004B4CD8" w:rsidRPr="00FE7580" w:rsidRDefault="004B4CD8" w:rsidP="00FE7580">
            <w:pPr>
              <w:spacing w:line="240" w:lineRule="auto"/>
              <w:ind w:lef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«Прием таможенной декларации на транспортное средство»</w:t>
            </w:r>
          </w:p>
        </w:tc>
      </w:tr>
      <w:tr w:rsidR="004B4CD8" w:rsidRPr="00FE7580" w:rsidTr="00C077E5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right="28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left="23" w:right="281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  <w:proofErr w:type="spellStart"/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AC6C15">
            <w:pPr>
              <w:spacing w:line="240" w:lineRule="auto"/>
              <w:ind w:left="23" w:right="125"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Территориальные органы Комитета государственных доходов Министерства финансов Республики Казахстан по областям, городам Астана, Алматы и Шымкент (далее – </w:t>
            </w:r>
            <w:proofErr w:type="spellStart"/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услугодатель</w:t>
            </w:r>
            <w:proofErr w:type="spellEnd"/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</w:p>
        </w:tc>
      </w:tr>
      <w:tr w:rsidR="004B4CD8" w:rsidRPr="00FE7580" w:rsidTr="00C077E5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right="28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left="23" w:right="281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предоставления государственной услуги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AC6C15">
            <w:pPr>
              <w:spacing w:line="240" w:lineRule="auto"/>
              <w:ind w:left="23" w:right="125" w:firstLine="2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Прием таможенной декларации на транспортное средство (далее – ТДТС) и выдача результата оказания государственной услуги осуществляется:</w:t>
            </w:r>
          </w:p>
          <w:p w:rsidR="004B4CD8" w:rsidRPr="00FE7580" w:rsidRDefault="004B4CD8" w:rsidP="00AC6C15">
            <w:pPr>
              <w:spacing w:line="240" w:lineRule="auto"/>
              <w:ind w:left="23" w:right="125" w:firstLine="2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через </w:t>
            </w:r>
            <w:proofErr w:type="spellStart"/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4B4CD8" w:rsidRPr="00FE7580" w:rsidRDefault="004B4CD8" w:rsidP="00AC6C15">
            <w:pPr>
              <w:spacing w:line="240" w:lineRule="auto"/>
              <w:ind w:left="23" w:right="125"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посредством веб-портала «</w:t>
            </w:r>
            <w:r w:rsid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цифрового</w:t>
            </w: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правительства» www.egov.kz (далее – портал).</w:t>
            </w:r>
          </w:p>
        </w:tc>
      </w:tr>
      <w:tr w:rsidR="004B4CD8" w:rsidRPr="00FE7580" w:rsidTr="00C077E5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right="28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left="23" w:right="281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Сроки оказания государственной услуги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AC6C15">
            <w:pPr>
              <w:spacing w:line="240" w:lineRule="auto"/>
              <w:ind w:left="23" w:right="125" w:firstLine="2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Выпуск транспортных средств международной перевозки должен быть завершен </w:t>
            </w:r>
            <w:proofErr w:type="spellStart"/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услугодателем</w:t>
            </w:r>
            <w:proofErr w:type="spellEnd"/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течение 4 (четырех) часов рабочего времени с момента регистрации ТДТС.</w:t>
            </w:r>
          </w:p>
          <w:p w:rsidR="004B4CD8" w:rsidRPr="00FE7580" w:rsidRDefault="004B4CD8" w:rsidP="00AC6C15">
            <w:pPr>
              <w:spacing w:line="240" w:lineRule="auto"/>
              <w:ind w:left="23" w:right="125" w:firstLine="2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CD8" w:rsidRPr="00FE7580" w:rsidTr="00C077E5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right="28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left="23" w:right="281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Форма оказания государственной услуги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AC6C15">
            <w:pPr>
              <w:spacing w:line="240" w:lineRule="auto"/>
              <w:ind w:left="23" w:right="125" w:firstLine="24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(частично автоматизированная) /бумажная</w:t>
            </w:r>
            <w:r w:rsidR="009A3885"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B4CD8" w:rsidRPr="00FE7580" w:rsidTr="00C077E5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right="28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left="23" w:right="281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 оказания государственной услуги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AC6C15">
            <w:pPr>
              <w:spacing w:line="240" w:lineRule="auto"/>
              <w:ind w:left="23" w:right="125"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Регистрация ТДТС, либо мотивированный ответ об отказе в регистрации ТДТС в случаях и по основаниям, указанным в пункте 9 настоящего П</w:t>
            </w:r>
            <w:r w:rsidRPr="00FE7580">
              <w:rPr>
                <w:rFonts w:ascii="Times New Roman" w:hAnsi="Times New Roman" w:cs="Times New Roman"/>
                <w:sz w:val="28"/>
                <w:szCs w:val="28"/>
              </w:rPr>
              <w:t>еречня</w:t>
            </w: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4B4CD8" w:rsidRPr="00FE7580" w:rsidTr="00C077E5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right="28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left="23" w:right="281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 платы, взимаемой с </w:t>
            </w:r>
            <w:proofErr w:type="spellStart"/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оказании государственной услуги, и способы ее взимания в случаях, предусмотренных </w:t>
            </w: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законодательством Республики Казахстан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AC6C15">
            <w:pPr>
              <w:spacing w:line="240" w:lineRule="auto"/>
              <w:ind w:left="23" w:right="125"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услуга оказывается бесплатно.</w:t>
            </w:r>
          </w:p>
        </w:tc>
      </w:tr>
      <w:tr w:rsidR="004B4CD8" w:rsidRPr="00FE7580" w:rsidTr="00C077E5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right="28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right="281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График работы</w:t>
            </w:r>
            <w:r w:rsidRPr="00FE7580">
              <w:rPr>
                <w:rFonts w:ascii="Times New Roman" w:hAnsi="Times New Roman" w:cs="Times New Roman"/>
                <w:sz w:val="28"/>
                <w:szCs w:val="28"/>
              </w:rPr>
              <w:t xml:space="preserve"> услугодателя, объектов информации</w:t>
            </w:r>
          </w:p>
          <w:p w:rsidR="004B4CD8" w:rsidRPr="00FE7580" w:rsidRDefault="004B4CD8" w:rsidP="00FE7580">
            <w:pPr>
              <w:spacing w:line="240" w:lineRule="auto"/>
              <w:ind w:left="23" w:right="281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left="23" w:right="281" w:firstLine="2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 услугодателя – с понедельника по пятницу, с 8.30 до 18.00 часов с перерывом на обед с 13.00 до 14.30 часов, кроме выходных и праздничных дней согласно Трудовому кодексу Республики Казахстан (далее – Трудовой кодекс РК) и Закону Республики Казахстан «О праздниках в Республике Казахстан» (далее – Закон о праздниках), за исключением услугодателя, для которого уполномоченным органом в сфере таможенного дела установлен круглосуточный режим работы.</w:t>
            </w:r>
          </w:p>
          <w:p w:rsidR="004B4CD8" w:rsidRPr="00FE7580" w:rsidRDefault="004B4CD8" w:rsidP="00FE7580">
            <w:pPr>
              <w:spacing w:line="240" w:lineRule="auto"/>
              <w:ind w:left="23" w:right="281" w:firstLine="24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услуга оказывается в порядке очереди, без предварительной записи и ускоренного обслуживания</w:t>
            </w:r>
            <w:r w:rsidRPr="00FE75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4B4CD8" w:rsidRPr="00FE7580" w:rsidRDefault="004B4CD8" w:rsidP="00FE7580">
            <w:pPr>
              <w:spacing w:line="240" w:lineRule="auto"/>
              <w:ind w:left="23" w:right="281" w:firstLine="2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2) портала –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после окончания рабочего времени, в выходные и праздничные дни согласно Трудовому кодексу </w:t>
            </w:r>
            <w:r w:rsidR="00AF2E5A"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РК и</w:t>
            </w: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Закону о праздниках, прием заявления и выдача результата оказания государственной услуги осуществляется следующим рабочим днем).</w:t>
            </w:r>
          </w:p>
          <w:p w:rsidR="004B4CD8" w:rsidRPr="00FE7580" w:rsidRDefault="004B4CD8" w:rsidP="00FE7580">
            <w:pPr>
              <w:spacing w:line="240" w:lineRule="auto"/>
              <w:ind w:left="23" w:right="281" w:firstLine="2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Адреса мест оказания государственной услуги размещены на интернет-ресурсе: </w:t>
            </w:r>
          </w:p>
          <w:p w:rsidR="004B4CD8" w:rsidRPr="00FE7580" w:rsidRDefault="004B4CD8" w:rsidP="00FE7580">
            <w:pPr>
              <w:spacing w:line="240" w:lineRule="auto"/>
              <w:ind w:left="23" w:right="281" w:firstLine="2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</w:t>
            </w:r>
            <w:proofErr w:type="spellStart"/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www.kgd.gov.kz; </w:t>
            </w:r>
          </w:p>
          <w:p w:rsidR="004B4CD8" w:rsidRPr="00FE7580" w:rsidRDefault="004B4CD8" w:rsidP="00FE7580">
            <w:pPr>
              <w:spacing w:line="240" w:lineRule="auto"/>
              <w:ind w:left="23" w:right="281"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портала www.egov.kz.</w:t>
            </w:r>
          </w:p>
        </w:tc>
      </w:tr>
      <w:tr w:rsidR="004B4CD8" w:rsidRPr="00FE7580" w:rsidTr="00C077E5">
        <w:trPr>
          <w:trHeight w:val="543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right="28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right="281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документов</w:t>
            </w:r>
            <w:r w:rsidRPr="00FE7580">
              <w:rPr>
                <w:rFonts w:ascii="Times New Roman" w:hAnsi="Times New Roman" w:cs="Times New Roman"/>
                <w:sz w:val="28"/>
                <w:szCs w:val="28"/>
              </w:rPr>
              <w:t xml:space="preserve"> и сведений, </w:t>
            </w:r>
            <w:proofErr w:type="spellStart"/>
            <w:r w:rsidRPr="00FE7580">
              <w:rPr>
                <w:rFonts w:ascii="Times New Roman" w:hAnsi="Times New Roman" w:cs="Times New Roman"/>
                <w:sz w:val="28"/>
                <w:szCs w:val="28"/>
              </w:rPr>
              <w:t>истребуемых</w:t>
            </w:r>
            <w:proofErr w:type="spellEnd"/>
            <w:r w:rsidRPr="00FE7580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FE7580">
              <w:rPr>
                <w:rFonts w:ascii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FE7580">
              <w:rPr>
                <w:rFonts w:ascii="Times New Roman" w:hAnsi="Times New Roman" w:cs="Times New Roman"/>
                <w:sz w:val="28"/>
                <w:szCs w:val="28"/>
              </w:rPr>
              <w:t xml:space="preserve"> для оказания государственной услуги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left="23" w:right="281" w:firstLine="2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Заполненная ТДТС и документы, на основании которых заполнена ТДТС.</w:t>
            </w:r>
          </w:p>
          <w:p w:rsidR="004B4CD8" w:rsidRPr="00FE7580" w:rsidRDefault="004B4CD8" w:rsidP="00FE7580">
            <w:pPr>
              <w:spacing w:line="240" w:lineRule="auto"/>
              <w:ind w:left="23" w:right="281"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оказании государственной услуги предоставляются документы, в которых содержатся сведения о транспортных средствах международной перевозки (далее – ТСМП), его маршруте, грузе, припасах, об экипаже и о пассажирах, цели ввоза (вывоза) ТСМП, а также о наименовании запасных частей и оборудования, которые перемещаются для ремонта или эксплуатации ТСМП.</w:t>
            </w:r>
          </w:p>
          <w:p w:rsidR="004B4CD8" w:rsidRPr="00FE7580" w:rsidRDefault="004B4CD8" w:rsidP="00DE361C">
            <w:pPr>
              <w:spacing w:line="240" w:lineRule="auto"/>
              <w:ind w:left="23" w:right="281"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Сведения о документе, удостоверяющем личность физического лица, о государственной регистрации (перерегистрации) юридического лица услугодатель получает из соответствующих государственных </w:t>
            </w:r>
            <w:r w:rsidR="00DE361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цифровых</w:t>
            </w:r>
            <w:r w:rsidRPr="00FE75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систем через шлюз «</w:t>
            </w:r>
            <w:r w:rsidR="00DE361C">
              <w:rPr>
                <w:rFonts w:ascii="Times New Roman" w:hAnsi="Times New Roman" w:cs="Times New Roman"/>
                <w:bCs/>
                <w:sz w:val="28"/>
                <w:szCs w:val="28"/>
              </w:rPr>
              <w:t>цифрового</w:t>
            </w:r>
            <w:r w:rsidRPr="00FE75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правительства».</w:t>
            </w:r>
          </w:p>
        </w:tc>
      </w:tr>
      <w:tr w:rsidR="004B4CD8" w:rsidRPr="00FE7580" w:rsidTr="00C077E5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right="28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left="23" w:right="281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left="23" w:right="281" w:firstLine="38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</w:t>
            </w:r>
            <w:r w:rsidRPr="00FE75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несоблюдение услугополучателем требований, предусмотренных пунктом 3 статьи 182 Кодекса Республики Казахстан «О таможенном регулировании в Республике Казахстан»;</w:t>
            </w:r>
          </w:p>
          <w:p w:rsidR="004B4CD8" w:rsidRPr="00FE7580" w:rsidRDefault="004B4CD8" w:rsidP="00FE7580">
            <w:pPr>
              <w:spacing w:line="240" w:lineRule="auto"/>
              <w:ind w:left="23" w:right="281" w:firstLine="38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      </w:r>
          </w:p>
          <w:p w:rsidR="004B4CD8" w:rsidRPr="00FE7580" w:rsidRDefault="004B4CD8" w:rsidP="00FE7580">
            <w:pPr>
              <w:spacing w:line="240" w:lineRule="auto"/>
              <w:ind w:left="23" w:right="281" w:firstLine="38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3) несоответствие </w:t>
            </w:r>
            <w:proofErr w:type="spellStart"/>
            <w:r w:rsidRPr="00FE75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FE75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настоящих </w:t>
            </w:r>
            <w:r w:rsidR="00E14D61" w:rsidRPr="00FE75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FE75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равил;</w:t>
            </w:r>
          </w:p>
          <w:p w:rsidR="004B4CD8" w:rsidRPr="00FE7580" w:rsidRDefault="004B4CD8" w:rsidP="00FE7580">
            <w:pPr>
              <w:spacing w:line="240" w:lineRule="auto"/>
              <w:ind w:left="23" w:right="281" w:firstLine="386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4) отсутствие согласия </w:t>
            </w:r>
            <w:proofErr w:type="spellStart"/>
            <w:r w:rsidRPr="00FE75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предоставляемого в соответствии со статьей 8 Закона Республики Казахстан 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4B4CD8" w:rsidRPr="00FE7580" w:rsidTr="00C077E5">
        <w:trPr>
          <w:trHeight w:val="30"/>
        </w:trPr>
        <w:tc>
          <w:tcPr>
            <w:tcW w:w="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left="23" w:right="129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C105D0" w:rsidRPr="00FE758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left="23" w:right="281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требования с учетом особенностей оказания государственной услуги</w:t>
            </w:r>
          </w:p>
        </w:tc>
        <w:tc>
          <w:tcPr>
            <w:tcW w:w="66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CD8" w:rsidRPr="00FE7580" w:rsidRDefault="004B4CD8" w:rsidP="00FE7580">
            <w:pPr>
              <w:spacing w:line="240" w:lineRule="auto"/>
              <w:ind w:right="281" w:firstLine="38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Услугополучатель</w:t>
            </w:r>
            <w:proofErr w:type="spellEnd"/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имеет возможность получения информации о статусе оказания государственной услуги в режиме удаленного доступа посредством Единого контакт-центра по вопросам оказания государственных услуг.</w:t>
            </w:r>
          </w:p>
          <w:p w:rsidR="004B4CD8" w:rsidRPr="00FE7580" w:rsidRDefault="004B4CD8" w:rsidP="00FE7580">
            <w:pPr>
              <w:spacing w:line="240" w:lineRule="auto"/>
              <w:ind w:right="281" w:firstLine="386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Контактные телефоны единый контакт-центр по вопросам оказания государственных услуг: 1414, 8-800-080-7777.</w:t>
            </w:r>
          </w:p>
          <w:p w:rsidR="004B4CD8" w:rsidRPr="00FE7580" w:rsidRDefault="004B4CD8" w:rsidP="00FE7580">
            <w:pPr>
              <w:spacing w:line="240" w:lineRule="auto"/>
              <w:ind w:left="20" w:right="281" w:firstLine="386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sz w:val="28"/>
                <w:szCs w:val="28"/>
              </w:rPr>
              <w:t>Сервис цифровых документов доступен для пользователей, авторизованных в мобильном приложении.</w:t>
            </w:r>
          </w:p>
          <w:p w:rsidR="004B4CD8" w:rsidRPr="00FE7580" w:rsidRDefault="004B4CD8" w:rsidP="00FE7580">
            <w:pPr>
              <w:spacing w:line="240" w:lineRule="auto"/>
              <w:ind w:right="281" w:firstLine="386"/>
              <w:rPr>
                <w:rFonts w:ascii="Times New Roman" w:hAnsi="Times New Roman" w:cs="Times New Roman"/>
                <w:sz w:val="28"/>
                <w:szCs w:val="28"/>
              </w:rPr>
            </w:pPr>
            <w:r w:rsidRPr="00FE7580">
              <w:rPr>
                <w:rFonts w:ascii="Times New Roman" w:hAnsi="Times New Roman" w:cs="Times New Roman"/>
                <w:sz w:val="28"/>
                <w:szCs w:val="28"/>
              </w:rPr>
              <w:t>Для использования цифрового документа необходимо пройти авторизацию в мобильном приложении с использованием электронно-цифровой подписи или одноразового пароля, далее перейти в раздел «Цифровые документы» и выбрать необходимый документ.</w:t>
            </w:r>
          </w:p>
        </w:tc>
      </w:tr>
    </w:tbl>
    <w:p w:rsidR="00851CE1" w:rsidRPr="00AF2E5A" w:rsidRDefault="00851CE1" w:rsidP="006C1748">
      <w:pPr>
        <w:spacing w:line="0" w:lineRule="atLeast"/>
        <w:ind w:left="304" w:right="281"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00851CE1" w:rsidRPr="00AF2E5A" w:rsidSect="006B566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851" w:bottom="1418" w:left="1418" w:header="709" w:footer="709" w:gutter="0"/>
      <w:pgNumType w:start="2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241" w:rsidRDefault="00823241" w:rsidP="0055272E">
      <w:pPr>
        <w:spacing w:line="240" w:lineRule="auto"/>
      </w:pPr>
      <w:r>
        <w:separator/>
      </w:r>
    </w:p>
  </w:endnote>
  <w:endnote w:type="continuationSeparator" w:id="0">
    <w:p w:rsidR="00823241" w:rsidRDefault="00823241" w:rsidP="005527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72E" w:rsidRDefault="0055272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72E" w:rsidRDefault="0055272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72E" w:rsidRDefault="0055272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241" w:rsidRDefault="00823241" w:rsidP="0055272E">
      <w:pPr>
        <w:spacing w:line="240" w:lineRule="auto"/>
      </w:pPr>
      <w:r>
        <w:separator/>
      </w:r>
    </w:p>
  </w:footnote>
  <w:footnote w:type="continuationSeparator" w:id="0">
    <w:p w:rsidR="00823241" w:rsidRDefault="00823241" w:rsidP="005527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72E" w:rsidRDefault="0055272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54557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5272E" w:rsidRPr="0055272E" w:rsidRDefault="0055272E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5272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5272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5272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5665">
          <w:rPr>
            <w:rFonts w:ascii="Times New Roman" w:hAnsi="Times New Roman" w:cs="Times New Roman"/>
            <w:noProof/>
            <w:sz w:val="24"/>
            <w:szCs w:val="24"/>
          </w:rPr>
          <w:t>272</w:t>
        </w:r>
        <w:r w:rsidRPr="0055272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5272E" w:rsidRDefault="0055272E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72E" w:rsidRDefault="0055272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9C3BB7"/>
    <w:multiLevelType w:val="hybridMultilevel"/>
    <w:tmpl w:val="1F1CF336"/>
    <w:lvl w:ilvl="0" w:tplc="621C47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5D"/>
    <w:rsid w:val="00076029"/>
    <w:rsid w:val="000C3114"/>
    <w:rsid w:val="000D17BB"/>
    <w:rsid w:val="001113B8"/>
    <w:rsid w:val="00133732"/>
    <w:rsid w:val="0014236E"/>
    <w:rsid w:val="00170FDD"/>
    <w:rsid w:val="0018685B"/>
    <w:rsid w:val="001C4B9F"/>
    <w:rsid w:val="001C4E26"/>
    <w:rsid w:val="001E65AF"/>
    <w:rsid w:val="00220F32"/>
    <w:rsid w:val="002A36FC"/>
    <w:rsid w:val="002C3150"/>
    <w:rsid w:val="002D058D"/>
    <w:rsid w:val="0032739C"/>
    <w:rsid w:val="00351AEB"/>
    <w:rsid w:val="00380AAA"/>
    <w:rsid w:val="00392928"/>
    <w:rsid w:val="003C23C7"/>
    <w:rsid w:val="003E0955"/>
    <w:rsid w:val="00437668"/>
    <w:rsid w:val="00442D99"/>
    <w:rsid w:val="004B4CD8"/>
    <w:rsid w:val="004B5A6A"/>
    <w:rsid w:val="004D1170"/>
    <w:rsid w:val="004F1A31"/>
    <w:rsid w:val="005020D7"/>
    <w:rsid w:val="00515DF1"/>
    <w:rsid w:val="0055272E"/>
    <w:rsid w:val="005662EE"/>
    <w:rsid w:val="00624DF0"/>
    <w:rsid w:val="006252E4"/>
    <w:rsid w:val="006834A2"/>
    <w:rsid w:val="006929E1"/>
    <w:rsid w:val="006B1046"/>
    <w:rsid w:val="006B1DE3"/>
    <w:rsid w:val="006B5665"/>
    <w:rsid w:val="006C1748"/>
    <w:rsid w:val="00733412"/>
    <w:rsid w:val="007501FE"/>
    <w:rsid w:val="007A6444"/>
    <w:rsid w:val="007D17FD"/>
    <w:rsid w:val="007D25B9"/>
    <w:rsid w:val="007E04CC"/>
    <w:rsid w:val="007E0C04"/>
    <w:rsid w:val="007F2132"/>
    <w:rsid w:val="008006D2"/>
    <w:rsid w:val="00816162"/>
    <w:rsid w:val="00823241"/>
    <w:rsid w:val="00823D97"/>
    <w:rsid w:val="008431C8"/>
    <w:rsid w:val="008440EB"/>
    <w:rsid w:val="00851CE1"/>
    <w:rsid w:val="008A6309"/>
    <w:rsid w:val="008D0649"/>
    <w:rsid w:val="008E19E1"/>
    <w:rsid w:val="009051E6"/>
    <w:rsid w:val="00934CFE"/>
    <w:rsid w:val="00947A35"/>
    <w:rsid w:val="00953C78"/>
    <w:rsid w:val="00961B15"/>
    <w:rsid w:val="00980A6F"/>
    <w:rsid w:val="009A3885"/>
    <w:rsid w:val="009A5835"/>
    <w:rsid w:val="009C0B1A"/>
    <w:rsid w:val="009E40ED"/>
    <w:rsid w:val="00A15E90"/>
    <w:rsid w:val="00A312C9"/>
    <w:rsid w:val="00A42FAF"/>
    <w:rsid w:val="00A8415D"/>
    <w:rsid w:val="00AC687C"/>
    <w:rsid w:val="00AC6C15"/>
    <w:rsid w:val="00AD1F88"/>
    <w:rsid w:val="00AD5F73"/>
    <w:rsid w:val="00AE00EB"/>
    <w:rsid w:val="00AF2E5A"/>
    <w:rsid w:val="00AF3614"/>
    <w:rsid w:val="00B11C93"/>
    <w:rsid w:val="00B12FC0"/>
    <w:rsid w:val="00B27DA2"/>
    <w:rsid w:val="00B3235B"/>
    <w:rsid w:val="00B577E6"/>
    <w:rsid w:val="00B612A5"/>
    <w:rsid w:val="00BD692B"/>
    <w:rsid w:val="00BE6F97"/>
    <w:rsid w:val="00C077E5"/>
    <w:rsid w:val="00C105D0"/>
    <w:rsid w:val="00C1174C"/>
    <w:rsid w:val="00C20791"/>
    <w:rsid w:val="00C56BCB"/>
    <w:rsid w:val="00CA33C8"/>
    <w:rsid w:val="00CC54A0"/>
    <w:rsid w:val="00CF6002"/>
    <w:rsid w:val="00D146BF"/>
    <w:rsid w:val="00D15AD6"/>
    <w:rsid w:val="00D51E7A"/>
    <w:rsid w:val="00D61402"/>
    <w:rsid w:val="00D8440E"/>
    <w:rsid w:val="00DD6B72"/>
    <w:rsid w:val="00DE0A18"/>
    <w:rsid w:val="00DE361C"/>
    <w:rsid w:val="00DF494A"/>
    <w:rsid w:val="00E14D61"/>
    <w:rsid w:val="00E55AA2"/>
    <w:rsid w:val="00E77310"/>
    <w:rsid w:val="00EF0119"/>
    <w:rsid w:val="00F3372A"/>
    <w:rsid w:val="00F417A1"/>
    <w:rsid w:val="00FC038D"/>
    <w:rsid w:val="00FE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0630D2-57E2-4E56-A845-DBFF2008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15D"/>
    <w:pPr>
      <w:spacing w:after="0" w:line="240" w:lineRule="atLeast"/>
      <w:ind w:firstLine="18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415D"/>
    <w:pPr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A8415D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D25B9"/>
    <w:rPr>
      <w:color w:val="9A1616"/>
      <w:sz w:val="24"/>
      <w:szCs w:val="24"/>
      <w:u w:val="single"/>
      <w:shd w:val="clear" w:color="auto" w:fill="auto"/>
      <w:vertAlign w:val="baseline"/>
    </w:rPr>
  </w:style>
  <w:style w:type="table" w:styleId="a6">
    <w:name w:val="Table Grid"/>
    <w:basedOn w:val="a1"/>
    <w:uiPriority w:val="59"/>
    <w:rsid w:val="008D0649"/>
    <w:pPr>
      <w:spacing w:after="0" w:line="240" w:lineRule="auto"/>
      <w:ind w:firstLine="187"/>
      <w:jc w:val="both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5272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272E"/>
  </w:style>
  <w:style w:type="paragraph" w:styleId="a9">
    <w:name w:val="footer"/>
    <w:basedOn w:val="a"/>
    <w:link w:val="aa"/>
    <w:uiPriority w:val="99"/>
    <w:unhideWhenUsed/>
    <w:rsid w:val="0055272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2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K1500000414" TargetMode="External"/><Relationship Id="rId13" Type="http://schemas.openxmlformats.org/officeDocument/2006/relationships/hyperlink" Target="http://10.61.42.188/rus/docs/Z1300000088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10.61.42.188/rus/docs/V2000020955" TargetMode="External"/><Relationship Id="rId12" Type="http://schemas.openxmlformats.org/officeDocument/2006/relationships/hyperlink" Target="http://10.61.42.188/rus/docs/Z1300000088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10.61.42.188/rus/docs/V200002095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10.61.42.188/rus/docs/V2000020955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10.61.42.188/rus/docs/Z010000267_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1895</Words>
  <Characters>10807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Абзалбек Гульмира Сундетбаевна</dc:creator>
  <cp:keywords/>
  <dc:description/>
  <cp:lastModifiedBy>Жанат Камиева</cp:lastModifiedBy>
  <cp:revision>31</cp:revision>
  <dcterms:created xsi:type="dcterms:W3CDTF">2025-11-19T04:30:00Z</dcterms:created>
  <dcterms:modified xsi:type="dcterms:W3CDTF">2026-05-22T11:12:00Z</dcterms:modified>
</cp:coreProperties>
</file>